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149"/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B526A2" w14:paraId="5D3D047E" w14:textId="77777777" w:rsidTr="00B526A2">
        <w:trPr>
          <w:trHeight w:val="4032"/>
        </w:trPr>
        <w:tc>
          <w:tcPr>
            <w:tcW w:w="3600" w:type="dxa"/>
            <w:vAlign w:val="bottom"/>
          </w:tcPr>
          <w:p w14:paraId="0DB9B87E" w14:textId="1C4E9550" w:rsidR="00B526A2" w:rsidRDefault="00B526A2" w:rsidP="00B526A2">
            <w:pPr>
              <w:tabs>
                <w:tab w:val="left" w:pos="990"/>
              </w:tabs>
              <w:jc w:val="center"/>
            </w:pPr>
            <w:r>
              <w:rPr>
                <w:b/>
                <w:bCs/>
                <w:noProof/>
                <w:sz w:val="24"/>
                <w:szCs w:val="24"/>
                <w:lang w:bidi="nl-NL"/>
              </w:rPr>
              <w:drawing>
                <wp:anchor distT="0" distB="0" distL="114300" distR="114300" simplePos="0" relativeHeight="251667456" behindDoc="1" locked="0" layoutInCell="1" allowOverlap="1" wp14:anchorId="7CCD04CF" wp14:editId="40F90FF8">
                  <wp:simplePos x="0" y="0"/>
                  <wp:positionH relativeFrom="column">
                    <wp:posOffset>-1905000</wp:posOffset>
                  </wp:positionH>
                  <wp:positionV relativeFrom="paragraph">
                    <wp:posOffset>4154170</wp:posOffset>
                  </wp:positionV>
                  <wp:extent cx="5699125" cy="4929505"/>
                  <wp:effectExtent l="0" t="0" r="0" b="0"/>
                  <wp:wrapNone/>
                  <wp:docPr id="1054113975" name="Afbeelding 1054113975" descr="Afbeelding met tekening, schets, Menselijk gezicht, bri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00883" name="Afbeelding 1" descr="Afbeelding met tekening, schets, Menselijk gezicht, bril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125" cy="49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8E775DE" w14:textId="77777777" w:rsidR="00B526A2" w:rsidRDefault="00B526A2" w:rsidP="00B526A2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08CB7507" w14:textId="77777777" w:rsidR="00B526A2" w:rsidRDefault="00B526A2" w:rsidP="00B526A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</w:pPr>
          </w:p>
          <w:p w14:paraId="5BA8B789" w14:textId="77777777" w:rsidR="003809EC" w:rsidRDefault="003809EC" w:rsidP="00D922E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</w:pPr>
          </w:p>
          <w:p w14:paraId="53EDAEB7" w14:textId="40321051" w:rsidR="00D922E2" w:rsidRDefault="00D922E2" w:rsidP="00D922E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</w:pPr>
            <w:r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  <w:t>Zingeving</w:t>
            </w:r>
          </w:p>
          <w:p w14:paraId="146BEB84" w14:textId="7279B600" w:rsidR="00D922E2" w:rsidRPr="007849B8" w:rsidRDefault="00D922E2" w:rsidP="00D922E2">
            <w:pPr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Zingeving is voor iedereen van belang en speelt een rol in alledaagse activiteiten. Het gaat om hoe u zin geeft aan uw leven. </w:t>
            </w:r>
            <w:r w:rsidR="006E509A">
              <w:rPr>
                <w:rFonts w:ascii="Open Sans" w:hAnsi="Open Sans" w:cs="Open Sans"/>
                <w:sz w:val="24"/>
                <w:szCs w:val="24"/>
              </w:rPr>
              <w:t>U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 wilt in het leven dingen doen die voor u betekenisvol zijn. Het gaat er dan over wat voor u de dag het de moeite waard maakt. Waarvoor komt u uw bed uit? Wat maakt u gelukkig? Het is daarom van belang dat u nadenkt over wat voor u belangrijk is in uw leven. Waar haalt u het plezier uit, hoe ziet uw dagelijkse leven eruit en wordt u daar gelukkig van. Zingeving is een diepgaand gevoel die ieder mens in zijn leven ervaart, alleen maakt men het in verschillende maten mee. </w:t>
            </w:r>
          </w:p>
          <w:p w14:paraId="53008BB1" w14:textId="19C416FA" w:rsidR="00B526A2" w:rsidRPr="007849B8" w:rsidRDefault="00B526A2" w:rsidP="00B526A2">
            <w:pPr>
              <w:spacing w:before="100" w:beforeAutospacing="1" w:after="100" w:afterAutospacing="1" w:line="315" w:lineRule="atLeast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 w:rsidRPr="007849B8">
              <w:rPr>
                <w:rFonts w:ascii="Open Sans" w:hAnsi="Open Sans" w:cs="Open Sans"/>
                <w:color w:val="000000"/>
                <w:sz w:val="24"/>
                <w:szCs w:val="24"/>
                <w:u w:val="single"/>
                <w:lang w:eastAsia="nl-NL"/>
              </w:rPr>
              <w:t xml:space="preserve">Tips </w:t>
            </w:r>
            <w:r w:rsidR="00D922E2" w:rsidRPr="007849B8">
              <w:rPr>
                <w:rFonts w:ascii="Open Sans" w:hAnsi="Open Sans" w:cs="Open Sans"/>
                <w:color w:val="000000"/>
                <w:sz w:val="24"/>
                <w:szCs w:val="24"/>
                <w:u w:val="single"/>
                <w:lang w:eastAsia="nl-NL"/>
              </w:rPr>
              <w:t>voor inspiratie:</w:t>
            </w:r>
          </w:p>
          <w:p w14:paraId="61F00BAE" w14:textId="0FAA62B5" w:rsidR="00D922E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Doe wat </w:t>
            </w:r>
            <w:r w:rsidR="00854137">
              <w:rPr>
                <w:rFonts w:ascii="Open Sans" w:hAnsi="Open Sans" w:cs="Open Sans"/>
                <w:sz w:val="24"/>
                <w:szCs w:val="24"/>
              </w:rPr>
              <w:t>u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 het allerleukst vindt </w:t>
            </w:r>
          </w:p>
          <w:p w14:paraId="50FD0A2C" w14:textId="1A2D6EB5" w:rsidR="00D922E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>Hou</w:t>
            </w:r>
            <w:r w:rsidR="00854137">
              <w:rPr>
                <w:rFonts w:ascii="Open Sans" w:hAnsi="Open Sans" w:cs="Open Sans"/>
                <w:sz w:val="24"/>
                <w:szCs w:val="24"/>
              </w:rPr>
              <w:t>d u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 bezig met zaken die </w:t>
            </w:r>
            <w:r w:rsidR="00854137">
              <w:rPr>
                <w:rFonts w:ascii="Open Sans" w:hAnsi="Open Sans" w:cs="Open Sans"/>
                <w:sz w:val="24"/>
                <w:szCs w:val="24"/>
              </w:rPr>
              <w:t>u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 aan het hart gaan</w:t>
            </w:r>
          </w:p>
          <w:p w14:paraId="167C0C69" w14:textId="332239D6" w:rsidR="00D922E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Beleef plezier aan de kleine dingen in </w:t>
            </w:r>
            <w:r w:rsidR="00854137">
              <w:rPr>
                <w:rFonts w:ascii="Open Sans" w:hAnsi="Open Sans" w:cs="Open Sans"/>
                <w:sz w:val="24"/>
                <w:szCs w:val="24"/>
              </w:rPr>
              <w:t>uw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 leven</w:t>
            </w:r>
          </w:p>
          <w:p w14:paraId="2CE85097" w14:textId="6F86BAA6" w:rsidR="00B526A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>Wees flexibel</w:t>
            </w:r>
          </w:p>
          <w:p w14:paraId="3CF44E1D" w14:textId="61EA9D68" w:rsidR="00D922E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>Neem kleine stapjes</w:t>
            </w:r>
          </w:p>
          <w:p w14:paraId="03657C3D" w14:textId="40E9BC53" w:rsidR="00D922E2" w:rsidRPr="007849B8" w:rsidRDefault="00D922E2" w:rsidP="00D922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>Toon liefde aan anderen</w:t>
            </w:r>
          </w:p>
          <w:p w14:paraId="675BF17F" w14:textId="05D37213" w:rsidR="00D922E2" w:rsidRPr="007849B8" w:rsidRDefault="00D922E2" w:rsidP="00D922E2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7849B8">
              <w:rPr>
                <w:rFonts w:ascii="Open Sans" w:hAnsi="Open Sans" w:cs="Open Sans"/>
                <w:sz w:val="24"/>
                <w:szCs w:val="24"/>
              </w:rPr>
              <w:t xml:space="preserve">Het lijken misschien vanzelfsprekende tips, maar het is goed om de tips soms bij </w:t>
            </w:r>
            <w:r w:rsidR="00854137">
              <w:rPr>
                <w:rFonts w:ascii="Open Sans" w:hAnsi="Open Sans" w:cs="Open Sans"/>
                <w:sz w:val="24"/>
                <w:szCs w:val="24"/>
              </w:rPr>
              <w:t>u</w:t>
            </w:r>
            <w:r w:rsidRPr="007849B8">
              <w:rPr>
                <w:rFonts w:ascii="Open Sans" w:hAnsi="Open Sans" w:cs="Open Sans"/>
                <w:sz w:val="24"/>
                <w:szCs w:val="24"/>
              </w:rPr>
              <w:t>zelf na te gaan. De tips kunnen inspiratie geven.</w:t>
            </w:r>
          </w:p>
          <w:p w14:paraId="5C52A8A5" w14:textId="77777777" w:rsidR="00D922E2" w:rsidRPr="00D922E2" w:rsidRDefault="00D922E2" w:rsidP="00D922E2">
            <w:pPr>
              <w:spacing w:before="100" w:beforeAutospacing="1" w:after="100" w:afterAutospacing="1" w:line="240" w:lineRule="auto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67686DC5" w14:textId="77777777" w:rsidR="00B526A2" w:rsidRDefault="00B526A2" w:rsidP="00B526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nl-NL"/>
              </w:rPr>
            </w:pPr>
          </w:p>
          <w:p w14:paraId="2C481242" w14:textId="77777777" w:rsidR="00B526A2" w:rsidRDefault="00B526A2" w:rsidP="00B526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nl-NL"/>
              </w:rPr>
            </w:pPr>
          </w:p>
          <w:p w14:paraId="63F132D5" w14:textId="77777777" w:rsidR="00B526A2" w:rsidRDefault="00B526A2" w:rsidP="00B526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nl-NL"/>
              </w:rPr>
            </w:pPr>
          </w:p>
          <w:p w14:paraId="373812CF" w14:textId="77777777" w:rsidR="00B526A2" w:rsidRDefault="00B526A2" w:rsidP="00B526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nl-NL"/>
              </w:rPr>
            </w:pPr>
          </w:p>
          <w:p w14:paraId="7D366B95" w14:textId="77777777" w:rsidR="00B526A2" w:rsidRPr="007A5736" w:rsidRDefault="00B526A2" w:rsidP="00B526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sz w:val="24"/>
                <w:szCs w:val="24"/>
                <w:lang w:eastAsia="nl-NL"/>
              </w:rPr>
            </w:pPr>
          </w:p>
          <w:p w14:paraId="45ADBFB1" w14:textId="77777777" w:rsidR="00B526A2" w:rsidRPr="00B526A2" w:rsidRDefault="00B526A2" w:rsidP="00B526A2"/>
          <w:p w14:paraId="7AE0F6F8" w14:textId="77777777" w:rsidR="003809EC" w:rsidRPr="003809EC" w:rsidRDefault="003809EC" w:rsidP="00B526A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22"/>
              </w:rPr>
            </w:pPr>
          </w:p>
          <w:p w14:paraId="246617E1" w14:textId="77777777" w:rsidR="003809EC" w:rsidRPr="003809EC" w:rsidRDefault="003809EC" w:rsidP="00B526A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</w:p>
          <w:p w14:paraId="210C1ADC" w14:textId="6EAE00EB" w:rsidR="00B526A2" w:rsidRDefault="00B526A2" w:rsidP="00B526A2">
            <w:pPr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</w:pPr>
            <w:r w:rsidRPr="00B526A2">
              <w:rPr>
                <w:rStyle w:val="oypena"/>
                <w:rFonts w:ascii="Open Sans" w:hAnsi="Open Sans" w:cs="Open Sans"/>
                <w:b/>
                <w:bCs/>
                <w:color w:val="000000"/>
                <w:sz w:val="48"/>
                <w:szCs w:val="48"/>
              </w:rPr>
              <w:t>Ruimte om lokale interventies/partijen te benoemen</w:t>
            </w:r>
          </w:p>
          <w:p w14:paraId="6B842BD9" w14:textId="0CC6B2F7" w:rsidR="00101CAA" w:rsidRPr="00FA7AD5" w:rsidRDefault="00101CAA" w:rsidP="002672B9">
            <w:pPr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</w:pPr>
            <w:r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 xml:space="preserve">Hier is er ruimte om interventies/partijen te noemen die lokaal rondom dit thema werken. Zo kunnen de bezoekers bij meer vragen bij de juiste professional terecht. </w:t>
            </w:r>
          </w:p>
          <w:p w14:paraId="68015A29" w14:textId="46B0CF5F" w:rsidR="002672B9" w:rsidRPr="00FA7AD5" w:rsidRDefault="002672B9" w:rsidP="002672B9">
            <w:pPr>
              <w:rPr>
                <w:rStyle w:val="oypena"/>
                <w:rFonts w:eastAsiaTheme="minorHAnsi"/>
                <w:b/>
                <w:bCs/>
                <w:i/>
                <w:iCs/>
                <w:color w:val="FF0000"/>
                <w:lang w:eastAsia="nl-NL"/>
              </w:rPr>
            </w:pPr>
            <w:r w:rsidRPr="00FA7AD5">
              <w:rPr>
                <w:rStyle w:val="oypena"/>
                <w:rFonts w:ascii="Open Sans" w:eastAsiaTheme="minorHAnsi" w:hAnsi="Open Sans" w:cs="Open Sans"/>
                <w:b/>
                <w:bCs/>
                <w:i/>
                <w:iCs/>
                <w:color w:val="FF0000"/>
                <w:sz w:val="24"/>
                <w:szCs w:val="24"/>
                <w:lang w:eastAsia="nl-NL"/>
              </w:rPr>
              <w:t xml:space="preserve">Voorbeelden: </w:t>
            </w:r>
          </w:p>
          <w:p w14:paraId="69D1919A" w14:textId="77777777" w:rsidR="004B67C1" w:rsidRPr="00FA7AD5" w:rsidRDefault="004B67C1" w:rsidP="004B67C1">
            <w:pPr>
              <w:pStyle w:val="cvgsua"/>
              <w:spacing w:line="330" w:lineRule="atLeast"/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</w:pPr>
            <w:r w:rsidRPr="00FA7AD5">
              <w:rPr>
                <w:rStyle w:val="oypena"/>
                <w:rFonts w:ascii="Open Sans" w:hAnsi="Open Sans" w:cs="Open Sans"/>
                <w:b/>
                <w:bCs/>
                <w:i/>
                <w:iCs/>
                <w:color w:val="FF0000"/>
                <w:sz w:val="24"/>
                <w:szCs w:val="24"/>
              </w:rPr>
              <w:t xml:space="preserve">Hulpmiddelenwijzer </w:t>
            </w:r>
            <w:proofErr w:type="spellStart"/>
            <w:r w:rsidRPr="00FA7AD5">
              <w:rPr>
                <w:rStyle w:val="oypena"/>
                <w:rFonts w:ascii="Open Sans" w:hAnsi="Open Sans" w:cs="Open Sans"/>
                <w:b/>
                <w:bCs/>
                <w:i/>
                <w:iCs/>
                <w:color w:val="FF0000"/>
                <w:sz w:val="24"/>
                <w:szCs w:val="24"/>
              </w:rPr>
              <w:t>Vilans</w:t>
            </w:r>
            <w:proofErr w:type="spellEnd"/>
            <w:r w:rsidRPr="00FA7AD5">
              <w:rPr>
                <w:rStyle w:val="oypena"/>
                <w:rFonts w:ascii="Open Sans" w:hAnsi="Open Sans" w:cs="Open Sans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 xml:space="preserve"> De Hulpmiddelenwijzer is een instrument met nuttige kennis om u te assisteren bij het uitvoeren van hun dagelijkse activiteiten. Het bevat tips en kennis om u te ondersteunen.</w:t>
            </w:r>
          </w:p>
          <w:p w14:paraId="27CBA9C6" w14:textId="30D84DD3" w:rsidR="004B67C1" w:rsidRPr="00FA7AD5" w:rsidRDefault="004B67C1" w:rsidP="004B67C1">
            <w:pPr>
              <w:spacing w:before="100" w:beforeAutospacing="1" w:after="100" w:afterAutospacing="1" w:line="240" w:lineRule="auto"/>
              <w:rPr>
                <w:rStyle w:val="oypena"/>
                <w:i/>
                <w:iCs/>
                <w:color w:val="FF0000"/>
              </w:rPr>
            </w:pPr>
            <w:r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>De hulpmiddelenwijzer is te vinden via:</w:t>
            </w:r>
            <w:r w:rsidRPr="00FA7AD5">
              <w:rPr>
                <w:rStyle w:val="oypena"/>
                <w:i/>
                <w:iCs/>
                <w:color w:val="FF0000"/>
              </w:rPr>
              <w:t xml:space="preserve"> </w:t>
            </w:r>
            <w:hyperlink r:id="rId11" w:history="1">
              <w:r w:rsidR="00B7779E" w:rsidRPr="00FA7AD5">
                <w:rPr>
                  <w:rStyle w:val="oypena"/>
                  <w:rFonts w:ascii="Open Sans" w:hAnsi="Open Sans" w:cs="Open Sans"/>
                  <w:i/>
                  <w:iCs/>
                  <w:color w:val="FF0000"/>
                  <w:sz w:val="24"/>
                  <w:szCs w:val="24"/>
                </w:rPr>
                <w:t>www.hulpmiddelenwijzer.nl</w:t>
              </w:r>
            </w:hyperlink>
          </w:p>
          <w:p w14:paraId="7E048277" w14:textId="798BBCFC" w:rsidR="00B7779E" w:rsidRPr="00FA7AD5" w:rsidRDefault="00000000" w:rsidP="00B7779E">
            <w:pPr>
              <w:spacing w:before="100" w:beforeAutospacing="1" w:after="100" w:afterAutospacing="1" w:line="240" w:lineRule="auto"/>
              <w:rPr>
                <w:rStyle w:val="oypena"/>
                <w:rFonts w:ascii="Open Sans" w:eastAsiaTheme="minorHAnsi" w:hAnsi="Open Sans" w:cs="Open Sans"/>
                <w:i/>
                <w:iCs/>
                <w:color w:val="FF0000"/>
                <w:sz w:val="24"/>
                <w:lang w:eastAsia="nl-NL"/>
              </w:rPr>
            </w:pPr>
            <w:hyperlink r:id="rId12" w:tgtFrame="_blank" w:history="1">
              <w:r w:rsidR="00B7779E" w:rsidRPr="00FA7AD5">
                <w:rPr>
                  <w:rStyle w:val="oypena"/>
                  <w:rFonts w:ascii="Open Sans" w:eastAsiaTheme="minorHAnsi" w:hAnsi="Open Sans" w:cs="Open Sans"/>
                  <w:b/>
                  <w:bCs/>
                  <w:i/>
                  <w:iCs/>
                  <w:color w:val="FF0000"/>
                  <w:sz w:val="24"/>
                  <w:szCs w:val="24"/>
                  <w:lang w:eastAsia="nl-NL"/>
                </w:rPr>
                <w:t>Willem Hart voor levensvragen</w:t>
              </w:r>
            </w:hyperlink>
            <w:r w:rsidR="00B7779E" w:rsidRPr="00FA7AD5">
              <w:rPr>
                <w:rStyle w:val="oypena"/>
                <w:i/>
                <w:iCs/>
                <w:color w:val="FF0000"/>
              </w:rPr>
              <w:t xml:space="preserve">: </w:t>
            </w:r>
            <w:r w:rsidR="00BA4718" w:rsidRPr="00FA7AD5">
              <w:rPr>
                <w:rStyle w:val="oypena"/>
                <w:rFonts w:ascii="Open Sans" w:eastAsiaTheme="minorHAnsi" w:hAnsi="Open Sans" w:cs="Open Sans"/>
                <w:i/>
                <w:iCs/>
                <w:color w:val="FF0000"/>
                <w:sz w:val="24"/>
                <w:szCs w:val="24"/>
                <w:lang w:eastAsia="nl-NL"/>
              </w:rPr>
              <w:t xml:space="preserve">Willem Hart voor levensvragen </w:t>
            </w:r>
            <w:r w:rsidR="00912518" w:rsidRPr="00FA7AD5">
              <w:rPr>
                <w:rStyle w:val="oypena"/>
                <w:rFonts w:ascii="Open Sans" w:eastAsiaTheme="minorHAnsi" w:hAnsi="Open Sans" w:cs="Open Sans"/>
                <w:i/>
                <w:iCs/>
                <w:color w:val="FF0000"/>
                <w:sz w:val="24"/>
                <w:szCs w:val="24"/>
                <w:lang w:eastAsia="nl-NL"/>
              </w:rPr>
              <w:t>heeft een team dat bestaat uit gekwalificeerde geestelijke verzorgers uit Twente en de Achterhoek.</w:t>
            </w:r>
          </w:p>
          <w:p w14:paraId="0E0DFAAE" w14:textId="1BA58846" w:rsidR="00B7779E" w:rsidRPr="00FA7AD5" w:rsidRDefault="000C7039" w:rsidP="00B7779E">
            <w:pPr>
              <w:pStyle w:val="cvgsua"/>
              <w:spacing w:line="330" w:lineRule="atLeast"/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</w:pPr>
            <w:r w:rsidRPr="00FA7AD5">
              <w:rPr>
                <w:b/>
                <w:bCs/>
                <w:i/>
                <w:iCs/>
                <w:noProof/>
                <w:color w:val="FF0000"/>
                <w:sz w:val="24"/>
                <w:szCs w:val="24"/>
                <w:lang w:bidi="nl-NL"/>
              </w:rPr>
              <w:drawing>
                <wp:anchor distT="0" distB="0" distL="114300" distR="114300" simplePos="0" relativeHeight="251663360" behindDoc="1" locked="0" layoutInCell="1" allowOverlap="1" wp14:anchorId="6A42055B" wp14:editId="19B25824">
                  <wp:simplePos x="0" y="0"/>
                  <wp:positionH relativeFrom="column">
                    <wp:posOffset>-4625340</wp:posOffset>
                  </wp:positionH>
                  <wp:positionV relativeFrom="paragraph">
                    <wp:posOffset>215900</wp:posOffset>
                  </wp:positionV>
                  <wp:extent cx="5699125" cy="4929505"/>
                  <wp:effectExtent l="0" t="0" r="0" b="0"/>
                  <wp:wrapNone/>
                  <wp:docPr id="50100454" name="Afbeelding 50100454" descr="Afbeelding met tekening, schets, Menselijk gezicht, bri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00883" name="Afbeelding 1" descr="Afbeelding met tekening, schets, Menselijk gezicht, bril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125" cy="49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518"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>Je kan contact opnemen met Willem voor een luisterend oor en passende begeleiding</w:t>
            </w:r>
            <w:r w:rsidR="00250AF7"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>. Meer informatie op: www.willemlevensvragen.nl</w:t>
            </w:r>
            <w:r w:rsidR="00B7779E" w:rsidRPr="00FA7AD5">
              <w:rPr>
                <w:rStyle w:val="oypena"/>
                <w:rFonts w:ascii="Open Sans" w:hAnsi="Open Sans" w:cs="Open Sans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CE1620A" w14:textId="77777777" w:rsidR="00B7779E" w:rsidRPr="00303D3C" w:rsidRDefault="00B7779E" w:rsidP="004B67C1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  <w:p w14:paraId="359FB069" w14:textId="77777777" w:rsidR="00B526A2" w:rsidRPr="00B526A2" w:rsidRDefault="00B526A2" w:rsidP="00B526A2"/>
          <w:p w14:paraId="4A3F6E15" w14:textId="77777777" w:rsidR="00B526A2" w:rsidRPr="00B526A2" w:rsidRDefault="00B526A2" w:rsidP="00B526A2"/>
          <w:p w14:paraId="7E6EEF78" w14:textId="77777777" w:rsidR="00B526A2" w:rsidRPr="00B526A2" w:rsidRDefault="00B526A2" w:rsidP="00B526A2"/>
          <w:p w14:paraId="00E5D89E" w14:textId="77777777" w:rsidR="00B526A2" w:rsidRPr="00B526A2" w:rsidRDefault="00B526A2" w:rsidP="00B526A2"/>
          <w:p w14:paraId="0CB3C8FE" w14:textId="77777777" w:rsidR="00B526A2" w:rsidRPr="00B526A2" w:rsidRDefault="00B526A2" w:rsidP="00B526A2"/>
          <w:p w14:paraId="68327677" w14:textId="77777777" w:rsidR="00B526A2" w:rsidRDefault="00B526A2" w:rsidP="00B526A2"/>
          <w:p w14:paraId="04A8DD43" w14:textId="09EC06DA" w:rsidR="00B526A2" w:rsidRPr="00B526A2" w:rsidRDefault="00B526A2" w:rsidP="00B526A2"/>
        </w:tc>
      </w:tr>
      <w:tr w:rsidR="00B526A2" w14:paraId="3441C0A2" w14:textId="77777777" w:rsidTr="00B526A2">
        <w:trPr>
          <w:trHeight w:val="9504"/>
        </w:trPr>
        <w:tc>
          <w:tcPr>
            <w:tcW w:w="3600" w:type="dxa"/>
            <w:vAlign w:val="bottom"/>
          </w:tcPr>
          <w:p w14:paraId="494CEF6F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063F4190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28C6F46D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37625708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0204B884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1F8ACDBA" w14:textId="77777777" w:rsidR="00B526A2" w:rsidRDefault="00B526A2" w:rsidP="00B526A2">
            <w:pPr>
              <w:pStyle w:val="Titel"/>
              <w:rPr>
                <w:b/>
                <w:bCs/>
                <w:sz w:val="24"/>
                <w:szCs w:val="24"/>
              </w:rPr>
            </w:pPr>
          </w:p>
          <w:p w14:paraId="2DEE7B3D" w14:textId="11BD3F09" w:rsidR="00B526A2" w:rsidRPr="00846D4F" w:rsidRDefault="00B526A2" w:rsidP="00B526A2">
            <w:pPr>
              <w:pStyle w:val="Contactgegevens"/>
              <w:rPr>
                <w:rStyle w:val="Hyperlink"/>
              </w:rPr>
            </w:pPr>
          </w:p>
        </w:tc>
        <w:tc>
          <w:tcPr>
            <w:tcW w:w="720" w:type="dxa"/>
          </w:tcPr>
          <w:p w14:paraId="30FA9ADF" w14:textId="77777777" w:rsidR="00B526A2" w:rsidRDefault="00B526A2" w:rsidP="00B526A2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191420F9" w14:textId="77777777" w:rsidR="00B526A2" w:rsidRPr="004D3011" w:rsidRDefault="00B526A2" w:rsidP="00B526A2">
            <w:pPr>
              <w:rPr>
                <w:color w:val="FFFFFF" w:themeColor="background1"/>
              </w:rPr>
            </w:pPr>
          </w:p>
        </w:tc>
      </w:tr>
    </w:tbl>
    <w:p w14:paraId="5987C7F7" w14:textId="61C9F414" w:rsidR="00542480" w:rsidRPr="00846D4F" w:rsidRDefault="00542480" w:rsidP="00846D4F">
      <w:pPr>
        <w:tabs>
          <w:tab w:val="left" w:pos="990"/>
        </w:tabs>
        <w:spacing w:after="0"/>
        <w:rPr>
          <w:sz w:val="8"/>
        </w:rPr>
      </w:pPr>
    </w:p>
    <w:sectPr w:rsidR="00542480" w:rsidRPr="00846D4F" w:rsidSect="00B821B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CEA3" w14:textId="77777777" w:rsidR="001D5CAE" w:rsidRDefault="001D5CAE" w:rsidP="000C45FF">
      <w:r>
        <w:separator/>
      </w:r>
    </w:p>
  </w:endnote>
  <w:endnote w:type="continuationSeparator" w:id="0">
    <w:p w14:paraId="784EA885" w14:textId="77777777" w:rsidR="001D5CAE" w:rsidRDefault="001D5CA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F96A" w14:textId="77777777" w:rsidR="001D5CAE" w:rsidRDefault="001D5CAE" w:rsidP="000C45FF">
      <w:r>
        <w:separator/>
      </w:r>
    </w:p>
  </w:footnote>
  <w:footnote w:type="continuationSeparator" w:id="0">
    <w:p w14:paraId="671A7DDA" w14:textId="77777777" w:rsidR="001D5CAE" w:rsidRDefault="001D5CA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7A1" w14:textId="77777777" w:rsidR="000C45FF" w:rsidRDefault="000C45FF">
    <w:pPr>
      <w:pStyle w:val="Koptekst"/>
    </w:pPr>
    <w:r>
      <w:rPr>
        <w:noProof/>
        <w:lang w:bidi="nl-NL"/>
      </w:rPr>
      <w:drawing>
        <wp:anchor distT="0" distB="0" distL="114300" distR="114300" simplePos="0" relativeHeight="251658240" behindDoc="1" locked="0" layoutInCell="1" allowOverlap="1" wp14:anchorId="56B13AD1" wp14:editId="682A494D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Afbeelding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07B"/>
    <w:multiLevelType w:val="multilevel"/>
    <w:tmpl w:val="2E2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B5694"/>
    <w:multiLevelType w:val="multilevel"/>
    <w:tmpl w:val="5394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B0A9D"/>
    <w:multiLevelType w:val="hybridMultilevel"/>
    <w:tmpl w:val="BBC4D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34C1E"/>
    <w:multiLevelType w:val="multilevel"/>
    <w:tmpl w:val="DAD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63AB9"/>
    <w:multiLevelType w:val="multilevel"/>
    <w:tmpl w:val="1EE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E748F"/>
    <w:multiLevelType w:val="hybridMultilevel"/>
    <w:tmpl w:val="DBA04926"/>
    <w:lvl w:ilvl="0" w:tplc="90A47612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57436">
    <w:abstractNumId w:val="5"/>
  </w:num>
  <w:num w:numId="2" w16cid:durableId="2064060365">
    <w:abstractNumId w:val="1"/>
  </w:num>
  <w:num w:numId="3" w16cid:durableId="504638674">
    <w:abstractNumId w:val="0"/>
  </w:num>
  <w:num w:numId="4" w16cid:durableId="609164607">
    <w:abstractNumId w:val="3"/>
  </w:num>
  <w:num w:numId="5" w16cid:durableId="1216234000">
    <w:abstractNumId w:val="2"/>
  </w:num>
  <w:num w:numId="6" w16cid:durableId="88463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A2"/>
    <w:rsid w:val="00036450"/>
    <w:rsid w:val="00061C84"/>
    <w:rsid w:val="000629D5"/>
    <w:rsid w:val="00076632"/>
    <w:rsid w:val="000C45FF"/>
    <w:rsid w:val="000C7039"/>
    <w:rsid w:val="000E3FD1"/>
    <w:rsid w:val="000F46E6"/>
    <w:rsid w:val="00101CAA"/>
    <w:rsid w:val="00122599"/>
    <w:rsid w:val="00153721"/>
    <w:rsid w:val="00180329"/>
    <w:rsid w:val="0019001F"/>
    <w:rsid w:val="001A74A5"/>
    <w:rsid w:val="001B2ABD"/>
    <w:rsid w:val="001D2335"/>
    <w:rsid w:val="001D5CAE"/>
    <w:rsid w:val="001E1759"/>
    <w:rsid w:val="001F1ECC"/>
    <w:rsid w:val="002400EB"/>
    <w:rsid w:val="00244620"/>
    <w:rsid w:val="00250AF7"/>
    <w:rsid w:val="00256CF7"/>
    <w:rsid w:val="00265CFB"/>
    <w:rsid w:val="002672B9"/>
    <w:rsid w:val="002F3A17"/>
    <w:rsid w:val="0030481B"/>
    <w:rsid w:val="003809EC"/>
    <w:rsid w:val="004071FC"/>
    <w:rsid w:val="00445947"/>
    <w:rsid w:val="004813B3"/>
    <w:rsid w:val="00496591"/>
    <w:rsid w:val="004B67C1"/>
    <w:rsid w:val="004B6DD1"/>
    <w:rsid w:val="004C63E4"/>
    <w:rsid w:val="004D3011"/>
    <w:rsid w:val="00542480"/>
    <w:rsid w:val="005645EE"/>
    <w:rsid w:val="005D6289"/>
    <w:rsid w:val="005E39D5"/>
    <w:rsid w:val="00612544"/>
    <w:rsid w:val="0062123A"/>
    <w:rsid w:val="00646E75"/>
    <w:rsid w:val="006610D6"/>
    <w:rsid w:val="006771D0"/>
    <w:rsid w:val="006E509A"/>
    <w:rsid w:val="00715FCB"/>
    <w:rsid w:val="00743101"/>
    <w:rsid w:val="007849B8"/>
    <w:rsid w:val="007867A0"/>
    <w:rsid w:val="007927F5"/>
    <w:rsid w:val="007C28B9"/>
    <w:rsid w:val="00802CA0"/>
    <w:rsid w:val="00846D4F"/>
    <w:rsid w:val="00854137"/>
    <w:rsid w:val="00870C68"/>
    <w:rsid w:val="008C1736"/>
    <w:rsid w:val="00912518"/>
    <w:rsid w:val="00922D5C"/>
    <w:rsid w:val="0098163E"/>
    <w:rsid w:val="009C7167"/>
    <w:rsid w:val="009E7C63"/>
    <w:rsid w:val="00A10A67"/>
    <w:rsid w:val="00A2118D"/>
    <w:rsid w:val="00AB7852"/>
    <w:rsid w:val="00AD76E2"/>
    <w:rsid w:val="00B20152"/>
    <w:rsid w:val="00B22879"/>
    <w:rsid w:val="00B3597A"/>
    <w:rsid w:val="00B526A2"/>
    <w:rsid w:val="00B70850"/>
    <w:rsid w:val="00B7779E"/>
    <w:rsid w:val="00B821B0"/>
    <w:rsid w:val="00BA4718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922E2"/>
    <w:rsid w:val="00DA694B"/>
    <w:rsid w:val="00DD172A"/>
    <w:rsid w:val="00E06B8C"/>
    <w:rsid w:val="00E25A26"/>
    <w:rsid w:val="00E55D74"/>
    <w:rsid w:val="00E801D8"/>
    <w:rsid w:val="00E866EC"/>
    <w:rsid w:val="00E93B74"/>
    <w:rsid w:val="00EB3A62"/>
    <w:rsid w:val="00F60274"/>
    <w:rsid w:val="00F77FB9"/>
    <w:rsid w:val="00FA7AD5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72E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ard">
    <w:name w:val="Normal"/>
    <w:qFormat/>
    <w:rsid w:val="00AB7852"/>
    <w:pPr>
      <w:spacing w:after="200" w:line="216" w:lineRule="auto"/>
    </w:pPr>
    <w:rPr>
      <w:sz w:val="20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Nadruk">
    <w:name w:val="Emphasis"/>
    <w:basedOn w:val="Standaardalinea-lettertype"/>
    <w:uiPriority w:val="11"/>
    <w:semiHidden/>
    <w:qFormat/>
    <w:rsid w:val="00E25A26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ard"/>
    <w:next w:val="Standaard"/>
    <w:link w:val="DatumChar"/>
    <w:uiPriority w:val="99"/>
    <w:rsid w:val="00036450"/>
  </w:style>
  <w:style w:type="character" w:customStyle="1" w:styleId="DatumChar">
    <w:name w:val="Datum Char"/>
    <w:basedOn w:val="Standaardalinea-lettertype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Standaardalinea-lettertype"/>
    <w:uiPriority w:val="99"/>
    <w:rsid w:val="00E93B74"/>
    <w:rPr>
      <w:color w:val="B85A22" w:themeColor="accent2" w:themeShade="BF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4813B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C45F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C45FF"/>
    <w:rPr>
      <w:sz w:val="22"/>
      <w:szCs w:val="22"/>
    </w:rPr>
  </w:style>
  <w:style w:type="table" w:styleId="Tabelraster">
    <w:name w:val="Table Grid"/>
    <w:basedOn w:val="Standaardtabe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B2ABD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jstopsomteken">
    <w:name w:val="List Bullet"/>
    <w:basedOn w:val="Standaard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ijzetekst">
    <w:name w:val="Grijze tekst"/>
    <w:basedOn w:val="Standaardalinea-lettertype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">
    <w:name w:val="Adres"/>
    <w:basedOn w:val="Standaard"/>
    <w:qFormat/>
    <w:rsid w:val="00AB7852"/>
    <w:pPr>
      <w:spacing w:after="360"/>
      <w:contextualSpacing/>
    </w:pPr>
  </w:style>
  <w:style w:type="paragraph" w:customStyle="1" w:styleId="Contactgegevens">
    <w:name w:val="Contactgegevens"/>
    <w:basedOn w:val="Standaard"/>
    <w:qFormat/>
    <w:rsid w:val="000629D5"/>
    <w:pPr>
      <w:contextualSpacing/>
    </w:pPr>
  </w:style>
  <w:style w:type="paragraph" w:styleId="Geenafstand">
    <w:name w:val="No Spacing"/>
    <w:uiPriority w:val="1"/>
    <w:qFormat/>
    <w:rsid w:val="000629D5"/>
    <w:rPr>
      <w:sz w:val="22"/>
      <w:szCs w:val="22"/>
    </w:rPr>
  </w:style>
  <w:style w:type="paragraph" w:customStyle="1" w:styleId="cvgsua">
    <w:name w:val="cvgsua"/>
    <w:basedOn w:val="Standaard"/>
    <w:rsid w:val="00B526A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nl-NL"/>
    </w:rPr>
  </w:style>
  <w:style w:type="character" w:customStyle="1" w:styleId="oypena">
    <w:name w:val="oypena"/>
    <w:basedOn w:val="Standaardalinea-lettertype"/>
    <w:rsid w:val="00B526A2"/>
  </w:style>
  <w:style w:type="paragraph" w:styleId="Lijstalinea">
    <w:name w:val="List Paragraph"/>
    <w:basedOn w:val="Standaard"/>
    <w:uiPriority w:val="34"/>
    <w:semiHidden/>
    <w:qFormat/>
    <w:rsid w:val="00101CA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B6D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DD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DD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D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llemlevensvrag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lpmiddelenwijzer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mke\AppData\Roaming\Microsoft\Templates\Blauwe%20grijze%20sollicitatiebrief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2" ma:contentTypeDescription="Een nieuw document maken." ma:contentTypeScope="" ma:versionID="c1741a2d1fc58469f4407d34735fe21a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7e72decd759703a86adec9f56bd82056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5c3a9949-76f0-4ca6-8bf6-c18fbed1062f"/>
    <ds:schemaRef ds:uri="23703fb7-1dd0-4bd1-a10e-cdc6897e4ed2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FD6D0-A718-4B86-A7C7-5C45E903F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Blauwe grijze sollicitatiebrief</Template>
  <TotalTime>0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2023-11-03T12:21:00Z</dcterms:created>
  <dcterms:modified xsi:type="dcterms:W3CDTF">2024-01-17T07:29:00Z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