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560403" w14:textId="139D441E" w:rsidR="006A2BA9" w:rsidRPr="003B22C7" w:rsidRDefault="003B22C7" w:rsidP="003B22C7">
      <w:pPr>
        <w:jc w:val="center"/>
        <w:rPr>
          <w:rFonts w:asciiTheme="majorHAnsi" w:eastAsiaTheme="majorEastAsia" w:hAnsiTheme="majorHAnsi" w:cstheme="majorBidi"/>
          <w:b/>
          <w:bCs/>
          <w:color w:val="C00000"/>
          <w:sz w:val="24"/>
          <w:szCs w:val="24"/>
        </w:rPr>
      </w:pPr>
      <w:proofErr w:type="spellStart"/>
      <w:r>
        <w:rPr>
          <w:rFonts w:ascii="Helvetica Neue" w:eastAsia="Helvetica Neue" w:hAnsi="Helvetica Neue" w:cs="Helvetica Neue"/>
          <w:b/>
          <w:bCs/>
          <w:color w:val="C00000"/>
          <w:sz w:val="24"/>
          <w:szCs w:val="24"/>
        </w:rPr>
        <w:t>Jantinette</w:t>
      </w:r>
      <w:proofErr w:type="spellEnd"/>
      <w:r>
        <w:rPr>
          <w:rFonts w:ascii="Helvetica Neue" w:eastAsia="Helvetica Neue" w:hAnsi="Helvetica Neue" w:cs="Helvetica Neue"/>
          <w:b/>
          <w:bCs/>
          <w:color w:val="C00000"/>
          <w:sz w:val="24"/>
          <w:szCs w:val="24"/>
        </w:rPr>
        <w:t xml:space="preserve"> en Ramona</w:t>
      </w:r>
      <w:r w:rsidR="00E3388B" w:rsidRPr="003B22C7">
        <w:rPr>
          <w:rFonts w:ascii="Helvetica Neue" w:eastAsia="Helvetica Neue" w:hAnsi="Helvetica Neue" w:cs="Helvetica Neue"/>
          <w:b/>
          <w:bCs/>
          <w:color w:val="C00000"/>
          <w:sz w:val="24"/>
          <w:szCs w:val="24"/>
        </w:rPr>
        <w:t xml:space="preserve"> - </w:t>
      </w:r>
      <w:proofErr w:type="spellStart"/>
      <w:r>
        <w:rPr>
          <w:rFonts w:ascii="Helvetica Neue" w:eastAsia="Helvetica Neue" w:hAnsi="Helvetica Neue" w:cs="Helvetica Neue"/>
          <w:b/>
          <w:bCs/>
          <w:i/>
          <w:iCs/>
          <w:color w:val="C00000"/>
          <w:sz w:val="24"/>
          <w:szCs w:val="24"/>
        </w:rPr>
        <w:t>Noaberschap</w:t>
      </w:r>
      <w:proofErr w:type="spellEnd"/>
    </w:p>
    <w:p w14:paraId="1BB3B1C4" w14:textId="4019B150"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Trots, ambitie en </w:t>
      </w:r>
      <w:proofErr w:type="spellStart"/>
      <w:r w:rsidRPr="003B22C7">
        <w:rPr>
          <w:rFonts w:ascii="Calibri" w:eastAsia="Helvetica Neue" w:hAnsi="Calibri" w:cs="Calibri"/>
        </w:rPr>
        <w:t>noaberschap</w:t>
      </w:r>
      <w:proofErr w:type="spellEnd"/>
      <w:r w:rsidRPr="003B22C7">
        <w:rPr>
          <w:rFonts w:ascii="Calibri" w:eastAsia="Helvetica Neue" w:hAnsi="Calibri" w:cs="Calibri"/>
        </w:rPr>
        <w:t>. Dat zijn de drie kernwaarden van FC Twente.</w:t>
      </w:r>
    </w:p>
    <w:p w14:paraId="57B774E2" w14:textId="77777777" w:rsidR="003B22C7" w:rsidRPr="003B22C7" w:rsidRDefault="003B22C7" w:rsidP="003B22C7">
      <w:pPr>
        <w:spacing w:after="0"/>
        <w:jc w:val="center"/>
        <w:rPr>
          <w:rFonts w:ascii="Calibri" w:eastAsia="Helvetica Neue" w:hAnsi="Calibri" w:cs="Calibri"/>
        </w:rPr>
      </w:pPr>
    </w:p>
    <w:p w14:paraId="340BE349" w14:textId="77777777"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FC Twente uit </w:t>
      </w:r>
      <w:proofErr w:type="spellStart"/>
      <w:r w:rsidRPr="003B22C7">
        <w:rPr>
          <w:rFonts w:ascii="Calibri" w:eastAsia="Helvetica Neue" w:hAnsi="Calibri" w:cs="Calibri"/>
        </w:rPr>
        <w:t>noaberschap</w:t>
      </w:r>
      <w:proofErr w:type="spellEnd"/>
      <w:r w:rsidRPr="003B22C7">
        <w:rPr>
          <w:rFonts w:ascii="Calibri" w:eastAsia="Helvetica Neue" w:hAnsi="Calibri" w:cs="Calibri"/>
        </w:rPr>
        <w:t xml:space="preserve"> in diverse activiteiten, bijvoorbeeld door het </w:t>
      </w:r>
      <w:proofErr w:type="spellStart"/>
      <w:r w:rsidRPr="003B22C7">
        <w:rPr>
          <w:rFonts w:ascii="Calibri" w:eastAsia="Helvetica Neue" w:hAnsi="Calibri" w:cs="Calibri"/>
        </w:rPr>
        <w:t>Aveleijn</w:t>
      </w:r>
      <w:proofErr w:type="spellEnd"/>
      <w:r w:rsidRPr="003B22C7">
        <w:rPr>
          <w:rFonts w:ascii="Calibri" w:eastAsia="Helvetica Neue" w:hAnsi="Calibri" w:cs="Calibri"/>
        </w:rPr>
        <w:t xml:space="preserve"> Stadion team. Mensen met een beperking maken de stoelen in het stadion schoon of rollen posters in elkaar. Voor mensen die ziek zijn en normaal gesproken niet naar een voetbalwedstrijd kunnen, hebben ze de Veste </w:t>
      </w:r>
      <w:proofErr w:type="spellStart"/>
      <w:r w:rsidRPr="003B22C7">
        <w:rPr>
          <w:rFonts w:ascii="Calibri" w:eastAsia="Helvetica Neue" w:hAnsi="Calibri" w:cs="Calibri"/>
        </w:rPr>
        <w:t>Wensbox</w:t>
      </w:r>
      <w:proofErr w:type="spellEnd"/>
      <w:r w:rsidRPr="003B22C7">
        <w:rPr>
          <w:rFonts w:ascii="Calibri" w:eastAsia="Helvetica Neue" w:hAnsi="Calibri" w:cs="Calibri"/>
        </w:rPr>
        <w:t>. Op deze manier kan iemand toch een dagje naar FC Twente. De ‘Hart van Twente’-box is speciaal ingericht voor kinderen en hun ouders, die in een zorgelijke situatie zitten. Zo biedt Twente iemand met een levensbedreigende ziekte een onvergetelijke dag vol mooie herinneringen.</w:t>
      </w:r>
    </w:p>
    <w:p w14:paraId="471B318C" w14:textId="77777777" w:rsidR="003B22C7" w:rsidRPr="003B22C7" w:rsidRDefault="003B22C7" w:rsidP="003B22C7">
      <w:pPr>
        <w:spacing w:after="0"/>
        <w:jc w:val="center"/>
        <w:rPr>
          <w:rFonts w:ascii="Calibri" w:eastAsia="Helvetica Neue" w:hAnsi="Calibri" w:cs="Calibri"/>
          <w:b/>
          <w:bCs/>
        </w:rPr>
      </w:pPr>
    </w:p>
    <w:p w14:paraId="7948B361" w14:textId="34B41717"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Maar </w:t>
      </w:r>
      <w:proofErr w:type="spellStart"/>
      <w:r w:rsidRPr="003B22C7">
        <w:rPr>
          <w:rFonts w:ascii="Calibri" w:eastAsia="Helvetica Neue" w:hAnsi="Calibri" w:cs="Calibri"/>
        </w:rPr>
        <w:t>Noaberschap</w:t>
      </w:r>
      <w:proofErr w:type="spellEnd"/>
      <w:r w:rsidRPr="003B22C7">
        <w:rPr>
          <w:rFonts w:ascii="Calibri" w:eastAsia="Helvetica Neue" w:hAnsi="Calibri" w:cs="Calibri"/>
        </w:rPr>
        <w:t xml:space="preserve"> uit zich vooral door de oprichting van de Stichting, Scoren in de Wijk in 2005.</w:t>
      </w:r>
    </w:p>
    <w:p w14:paraId="7516832D" w14:textId="7BE69CB4"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Scoren in de Wijk is de maatschappelijke tak van FC Twente. Met verschillende projecten maakt zij het verschil in het dagelijks leven van Twentse inwoners. Het doel? Het verbeteren van de gezondheid en het meedoen in de samenleving.</w:t>
      </w:r>
    </w:p>
    <w:p w14:paraId="7BB347C3" w14:textId="77777777" w:rsidR="003B22C7" w:rsidRPr="003B22C7" w:rsidRDefault="003B22C7" w:rsidP="003B22C7">
      <w:pPr>
        <w:spacing w:after="0"/>
        <w:jc w:val="center"/>
        <w:rPr>
          <w:rFonts w:ascii="Calibri" w:eastAsia="Helvetica Neue" w:hAnsi="Calibri" w:cs="Calibri"/>
        </w:rPr>
      </w:pPr>
    </w:p>
    <w:p w14:paraId="27D4EBC4" w14:textId="134AE7CD" w:rsidR="003B22C7" w:rsidRPr="003B22C7" w:rsidRDefault="003B22C7" w:rsidP="003B22C7">
      <w:pPr>
        <w:spacing w:after="0"/>
        <w:jc w:val="center"/>
        <w:rPr>
          <w:rFonts w:ascii="Calibri" w:eastAsia="Helvetica Neue" w:hAnsi="Calibri" w:cs="Calibri"/>
          <w:b/>
          <w:bCs/>
        </w:rPr>
      </w:pPr>
      <w:r w:rsidRPr="003B22C7">
        <w:rPr>
          <w:rFonts w:ascii="Calibri" w:eastAsia="Helvetica Neue" w:hAnsi="Calibri" w:cs="Calibri"/>
          <w:b/>
          <w:bCs/>
        </w:rPr>
        <w:t xml:space="preserve">Scoren in de </w:t>
      </w:r>
      <w:proofErr w:type="spellStart"/>
      <w:r w:rsidRPr="003B22C7">
        <w:rPr>
          <w:rFonts w:ascii="Calibri" w:eastAsia="Helvetica Neue" w:hAnsi="Calibri" w:cs="Calibri"/>
          <w:b/>
          <w:bCs/>
        </w:rPr>
        <w:t>de</w:t>
      </w:r>
      <w:proofErr w:type="spellEnd"/>
      <w:r w:rsidRPr="003B22C7">
        <w:rPr>
          <w:rFonts w:ascii="Calibri" w:eastAsia="Helvetica Neue" w:hAnsi="Calibri" w:cs="Calibri"/>
          <w:b/>
          <w:bCs/>
        </w:rPr>
        <w:t xml:space="preserve"> Wijk</w:t>
      </w:r>
      <w:r>
        <w:rPr>
          <w:rFonts w:ascii="Calibri" w:eastAsia="Helvetica Neue" w:hAnsi="Calibri" w:cs="Calibri"/>
          <w:b/>
          <w:bCs/>
        </w:rPr>
        <w:br/>
      </w:r>
    </w:p>
    <w:p w14:paraId="2E6595A5" w14:textId="59168CF1"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Het team van Scoren in de Wijk bestaat uit onder andere professionals uit het onderwijs. Ook werken er medewerkers met een sport- of een </w:t>
      </w:r>
      <w:proofErr w:type="spellStart"/>
      <w:r w:rsidRPr="003B22C7">
        <w:rPr>
          <w:rFonts w:ascii="Calibri" w:eastAsia="Helvetica Neue" w:hAnsi="Calibri" w:cs="Calibri"/>
        </w:rPr>
        <w:t>Social</w:t>
      </w:r>
      <w:proofErr w:type="spellEnd"/>
      <w:r w:rsidRPr="003B22C7">
        <w:rPr>
          <w:rFonts w:ascii="Calibri" w:eastAsia="Helvetica Neue" w:hAnsi="Calibri" w:cs="Calibri"/>
        </w:rPr>
        <w:t xml:space="preserve"> </w:t>
      </w:r>
      <w:proofErr w:type="spellStart"/>
      <w:r w:rsidRPr="003B22C7">
        <w:rPr>
          <w:rFonts w:ascii="Calibri" w:eastAsia="Helvetica Neue" w:hAnsi="Calibri" w:cs="Calibri"/>
        </w:rPr>
        <w:t>Work</w:t>
      </w:r>
      <w:proofErr w:type="spellEnd"/>
      <w:r w:rsidRPr="003B22C7">
        <w:rPr>
          <w:rFonts w:ascii="Calibri" w:eastAsia="Helvetica Neue" w:hAnsi="Calibri" w:cs="Calibri"/>
        </w:rPr>
        <w:t xml:space="preserve"> achtergrond. </w:t>
      </w:r>
      <w:proofErr w:type="spellStart"/>
      <w:r w:rsidRPr="003B22C7">
        <w:rPr>
          <w:rFonts w:ascii="Calibri" w:eastAsia="Helvetica Neue" w:hAnsi="Calibri" w:cs="Calibri"/>
        </w:rPr>
        <w:t>Jantinette</w:t>
      </w:r>
      <w:proofErr w:type="spellEnd"/>
      <w:r w:rsidRPr="003B22C7">
        <w:rPr>
          <w:rFonts w:ascii="Calibri" w:eastAsia="Helvetica Neue" w:hAnsi="Calibri" w:cs="Calibri"/>
        </w:rPr>
        <w:t xml:space="preserve"> van Haagen is één van de medewerkers die vanuit het ROC van Twente al 15 jaar werkt voor Scoren in de Wijk. </w:t>
      </w:r>
      <w:proofErr w:type="spellStart"/>
      <w:r w:rsidRPr="003B22C7">
        <w:rPr>
          <w:rFonts w:ascii="Calibri" w:eastAsia="Helvetica Neue" w:hAnsi="Calibri" w:cs="Calibri"/>
        </w:rPr>
        <w:t>Jantinette</w:t>
      </w:r>
      <w:proofErr w:type="spellEnd"/>
      <w:r w:rsidRPr="003B22C7">
        <w:rPr>
          <w:rFonts w:ascii="Calibri" w:eastAsia="Helvetica Neue" w:hAnsi="Calibri" w:cs="Calibri"/>
        </w:rPr>
        <w:t xml:space="preserve">: “Wij staan voor echt </w:t>
      </w:r>
      <w:proofErr w:type="spellStart"/>
      <w:r w:rsidRPr="003B22C7">
        <w:rPr>
          <w:rFonts w:ascii="Calibri" w:eastAsia="Helvetica Neue" w:hAnsi="Calibri" w:cs="Calibri"/>
        </w:rPr>
        <w:t>noaberschap</w:t>
      </w:r>
      <w:proofErr w:type="spellEnd"/>
      <w:r w:rsidRPr="003B22C7">
        <w:rPr>
          <w:rFonts w:ascii="Calibri" w:eastAsia="Helvetica Neue" w:hAnsi="Calibri" w:cs="Calibri"/>
        </w:rPr>
        <w:t xml:space="preserve"> in de wijk. We bieden diverse doelgroepen, waaronder jongeren en volwassenen, een steuntje in de rug. Door het label ‘FC Twente’ bereiken we doelgroepen, die andere professionals niet kunnen bereiken. Wij zijn neutraal. We zijn geen hulpverlener. Daardoor komen we minder bedreigend over. Bij ons mag je meedoen en kijken we naar wat je nodig hebt.”</w:t>
      </w:r>
    </w:p>
    <w:p w14:paraId="0A2AB3CF" w14:textId="5129D497" w:rsidR="003B22C7" w:rsidRPr="003B22C7" w:rsidRDefault="003B22C7" w:rsidP="003B22C7">
      <w:pPr>
        <w:spacing w:after="0"/>
        <w:jc w:val="center"/>
        <w:rPr>
          <w:rFonts w:ascii="Calibri" w:eastAsia="Helvetica Neue" w:hAnsi="Calibri" w:cs="Calibri"/>
        </w:rPr>
      </w:pPr>
    </w:p>
    <w:p w14:paraId="2340D003" w14:textId="4CCD72EE"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Ramona Ras doet met haar kinderen mee aan één van de projecten van Scoren in de Wijk, namelijk Supporter van Elkaar. Dit brengt haar veel. Ramona legt uit: “Toen ik met mijn kinderen vanuit Rotterdam naar Twente verhuisde, zat ik in de knoop met mezelf. Ik had een uitkering. Het was lastig om in een nieuwe omgeving onder de mensen te komen. Via de wijkcoach kwam ik bij Scoren in de Wijk. Toen mijn kinderen ‘FC Twente’ hoorden, waren ze direct enthousiast. Het was fijn om mee te doen aan projecten. Gewoon even uit huis zijn. Werken aan mijn zelfvertrouwen. En mijn verhaal delen met anderen. Ik kreeg weer zin om iets te ondernemen. Het mooiste is dat er vriendschappen zijn ontstaan onder de volwassenen en kinderen. We vinden steun bij elkaar. Ik leerde om hulp te vragen en gun dat iedereen!”</w:t>
      </w:r>
    </w:p>
    <w:p w14:paraId="0878C555" w14:textId="77777777" w:rsidR="003B22C7" w:rsidRPr="003B22C7" w:rsidRDefault="003B22C7" w:rsidP="003B22C7">
      <w:pPr>
        <w:spacing w:after="0"/>
        <w:jc w:val="center"/>
        <w:rPr>
          <w:rFonts w:ascii="Calibri" w:eastAsia="Helvetica Neue" w:hAnsi="Calibri" w:cs="Calibri"/>
        </w:rPr>
      </w:pPr>
    </w:p>
    <w:p w14:paraId="1C36F0DF" w14:textId="3BAB6017" w:rsidR="003B22C7" w:rsidRPr="003B22C7" w:rsidRDefault="003B22C7" w:rsidP="003B22C7">
      <w:pPr>
        <w:spacing w:after="0"/>
        <w:jc w:val="center"/>
        <w:rPr>
          <w:rFonts w:ascii="Calibri" w:eastAsia="Helvetica Neue" w:hAnsi="Calibri" w:cs="Calibri"/>
          <w:b/>
          <w:bCs/>
        </w:rPr>
      </w:pPr>
      <w:r w:rsidRPr="003B22C7">
        <w:rPr>
          <w:rFonts w:ascii="Calibri" w:eastAsia="Helvetica Neue" w:hAnsi="Calibri" w:cs="Calibri"/>
          <w:b/>
          <w:bCs/>
        </w:rPr>
        <w:t>Projecten</w:t>
      </w:r>
      <w:r>
        <w:rPr>
          <w:rFonts w:ascii="Calibri" w:eastAsia="Helvetica Neue" w:hAnsi="Calibri" w:cs="Calibri"/>
          <w:b/>
          <w:bCs/>
        </w:rPr>
        <w:br/>
      </w:r>
    </w:p>
    <w:p w14:paraId="02C36E30" w14:textId="77777777" w:rsidR="003B22C7" w:rsidRPr="003B22C7"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Het team van Scoren in de Wijk helpt mensen zodat zij weer kunnen meedoen in de samenleving. Iedereen is welkom en meedoen is kosteloos. </w:t>
      </w:r>
      <w:proofErr w:type="spellStart"/>
      <w:r w:rsidRPr="003B22C7">
        <w:rPr>
          <w:rFonts w:ascii="Calibri" w:eastAsia="Helvetica Neue" w:hAnsi="Calibri" w:cs="Calibri"/>
        </w:rPr>
        <w:t>Jantinette</w:t>
      </w:r>
      <w:proofErr w:type="spellEnd"/>
      <w:r w:rsidRPr="003B22C7">
        <w:rPr>
          <w:rFonts w:ascii="Calibri" w:eastAsia="Helvetica Neue" w:hAnsi="Calibri" w:cs="Calibri"/>
        </w:rPr>
        <w:t xml:space="preserve">: “We organiseren onder andere projecten op het gebied van taal, gezondheid en meedoen. Dit doen we voor mensen van jong tot oud. Voor kinderen hebben we de Gezonde Voetbalcursus. Daar werken we door sport en spel aan een gezonde leefstijl. Het is mooi om ook elkaar als professional te inspireren. Zo bedachten we, met een initiatief van ADO Den Haag als voorbeeld, ons eigen ‘FC Twente Fit’. In een programma van 12 weken werken we met supporters aan beweging en voeding. Supporters die normaal gesproken niet naar de sportschool gaan, komen nu wél in beweging. Door onze projecten en trajecten bieden we mensen een steuntje in de rug. We willen ook andere professionals inspireren. Hoe mooi zou het zijn als we </w:t>
      </w:r>
      <w:r w:rsidRPr="003B22C7">
        <w:rPr>
          <w:rFonts w:ascii="Calibri" w:eastAsia="Helvetica Neue" w:hAnsi="Calibri" w:cs="Calibri"/>
        </w:rPr>
        <w:lastRenderedPageBreak/>
        <w:t>een netwerk creëren, waarin we elkaar in het sociale domein beter kunnen vinden en meer gaan samenwerken?”</w:t>
      </w:r>
    </w:p>
    <w:p w14:paraId="1E66CC61" w14:textId="77777777" w:rsidR="003B22C7" w:rsidRPr="003B22C7" w:rsidRDefault="003B22C7" w:rsidP="003B22C7">
      <w:pPr>
        <w:spacing w:after="0"/>
        <w:jc w:val="center"/>
        <w:rPr>
          <w:rFonts w:ascii="Calibri" w:eastAsia="Helvetica Neue" w:hAnsi="Calibri" w:cs="Calibri"/>
        </w:rPr>
      </w:pPr>
    </w:p>
    <w:p w14:paraId="68BB6DC5" w14:textId="38922A2C" w:rsidR="003B22C7" w:rsidRPr="003B22C7" w:rsidRDefault="003B22C7" w:rsidP="003B22C7">
      <w:pPr>
        <w:spacing w:after="0"/>
        <w:jc w:val="center"/>
        <w:rPr>
          <w:rFonts w:ascii="Calibri" w:eastAsia="Helvetica Neue" w:hAnsi="Calibri" w:cs="Calibri"/>
          <w:b/>
          <w:bCs/>
        </w:rPr>
      </w:pPr>
      <w:r w:rsidRPr="003B22C7">
        <w:rPr>
          <w:rFonts w:ascii="Calibri" w:eastAsia="Helvetica Neue" w:hAnsi="Calibri" w:cs="Calibri"/>
          <w:b/>
          <w:bCs/>
        </w:rPr>
        <w:t>Omzien naar elkaar</w:t>
      </w:r>
      <w:r>
        <w:rPr>
          <w:rFonts w:ascii="Calibri" w:eastAsia="Helvetica Neue" w:hAnsi="Calibri" w:cs="Calibri"/>
          <w:b/>
          <w:bCs/>
        </w:rPr>
        <w:br/>
      </w:r>
    </w:p>
    <w:p w14:paraId="796F08D0" w14:textId="77777777" w:rsidR="003B22C7" w:rsidRPr="00655CDC" w:rsidRDefault="003B22C7" w:rsidP="003B22C7">
      <w:pPr>
        <w:spacing w:after="0"/>
        <w:jc w:val="center"/>
        <w:rPr>
          <w:rFonts w:ascii="Calibri" w:eastAsia="Helvetica Neue" w:hAnsi="Calibri" w:cs="Calibri"/>
        </w:rPr>
      </w:pPr>
      <w:r w:rsidRPr="003B22C7">
        <w:rPr>
          <w:rFonts w:ascii="Calibri" w:eastAsia="Helvetica Neue" w:hAnsi="Calibri" w:cs="Calibri"/>
        </w:rPr>
        <w:t xml:space="preserve">We worden allemaal ouder. Elkaar vinden, elkaar helpen, samen dingen doen. Het zijn allemaal vormen van omzien naar elkaar. </w:t>
      </w:r>
      <w:proofErr w:type="spellStart"/>
      <w:r w:rsidRPr="003B22C7">
        <w:rPr>
          <w:rFonts w:ascii="Calibri" w:eastAsia="Helvetica Neue" w:hAnsi="Calibri" w:cs="Calibri"/>
        </w:rPr>
        <w:t>Jantinette</w:t>
      </w:r>
      <w:proofErr w:type="spellEnd"/>
      <w:r w:rsidRPr="003B22C7">
        <w:rPr>
          <w:rFonts w:ascii="Calibri" w:eastAsia="Helvetica Neue" w:hAnsi="Calibri" w:cs="Calibri"/>
        </w:rPr>
        <w:t>: “We hebben elkaar nodig. Het is belangrijk dat je weet wat je wil en hoe je iets wil. Zo leer je stapje voor stapje omgaan met wat er op je pad komt.” Ramona vult aan: “Zit je niet lekker in je vel? Zoek hulp. Doet dit voor jezelf. En doe het voor je kinderen. Zo geef je kinderen namelijk een goed voorbeeld. Dat het goed is om hulp te zoeken. Kinderen doen niet wat je zegt. Kinderen doen wat jij doet. Dus twijfel je om je verhaal te delen? Doe het dan toch. Het zal je goed doen. Onthoud: je bent niet alleen!”</w:t>
      </w:r>
    </w:p>
    <w:p w14:paraId="33B20322" w14:textId="77777777" w:rsidR="003B22C7" w:rsidRPr="00655CDC" w:rsidRDefault="003B22C7" w:rsidP="003B22C7">
      <w:pPr>
        <w:spacing w:after="90"/>
        <w:rPr>
          <w:rFonts w:ascii="Calibri" w:hAnsi="Calibri" w:cs="Calibri"/>
        </w:rPr>
      </w:pPr>
    </w:p>
    <w:p w14:paraId="6F83F8B4" w14:textId="4AB84ECB" w:rsidR="00E51608" w:rsidRPr="006A2BA9" w:rsidRDefault="00E51608" w:rsidP="003B22C7">
      <w:pPr>
        <w:jc w:val="center"/>
        <w:rPr>
          <w:rFonts w:ascii="Helvetica Neue" w:eastAsia="Helvetica Neue" w:hAnsi="Helvetica Neue" w:cs="Helvetica Neue"/>
          <w:sz w:val="19"/>
          <w:szCs w:val="19"/>
        </w:rPr>
      </w:pPr>
    </w:p>
    <w:sectPr w:rsidR="00E51608" w:rsidRPr="006A2BA9">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6737E" w14:textId="77777777" w:rsidR="00A00356" w:rsidRDefault="00A00356" w:rsidP="00924423">
      <w:pPr>
        <w:spacing w:after="0" w:line="240" w:lineRule="auto"/>
      </w:pPr>
      <w:r>
        <w:separator/>
      </w:r>
    </w:p>
  </w:endnote>
  <w:endnote w:type="continuationSeparator" w:id="0">
    <w:p w14:paraId="7AF001A2" w14:textId="77777777" w:rsidR="00A00356" w:rsidRDefault="00A00356" w:rsidP="00924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etica Neue">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69371" w14:textId="5F678965" w:rsidR="00924423" w:rsidRPr="00924423" w:rsidRDefault="00924423" w:rsidP="00924423">
    <w:pPr>
      <w:pStyle w:val="Voettekst"/>
      <w:jc w:val="right"/>
      <w:rPr>
        <w:b/>
        <w:bCs/>
        <w:i/>
        <w:iCs/>
      </w:rPr>
    </w:pPr>
    <w:r w:rsidRPr="00924423">
      <w:rPr>
        <w:b/>
        <w:bCs/>
        <w:i/>
        <w:iCs/>
      </w:rPr>
      <w:t>twentsekoers.nl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CED3A0" w14:textId="77777777" w:rsidR="00A00356" w:rsidRDefault="00A00356" w:rsidP="00924423">
      <w:pPr>
        <w:spacing w:after="0" w:line="240" w:lineRule="auto"/>
      </w:pPr>
      <w:r>
        <w:separator/>
      </w:r>
    </w:p>
  </w:footnote>
  <w:footnote w:type="continuationSeparator" w:id="0">
    <w:p w14:paraId="03E7403D" w14:textId="77777777" w:rsidR="00A00356" w:rsidRDefault="00A00356" w:rsidP="009244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96DDE" w14:textId="3BB89245" w:rsidR="00924423" w:rsidRDefault="00924423">
    <w:pPr>
      <w:pStyle w:val="Koptekst"/>
    </w:pPr>
    <w:r>
      <w:rPr>
        <w:noProof/>
      </w:rPr>
      <w:drawing>
        <wp:anchor distT="0" distB="0" distL="114300" distR="114300" simplePos="0" relativeHeight="251658240" behindDoc="0" locked="0" layoutInCell="1" allowOverlap="1" wp14:anchorId="32D02B19" wp14:editId="5676DD1B">
          <wp:simplePos x="0" y="0"/>
          <wp:positionH relativeFrom="margin">
            <wp:align>center</wp:align>
          </wp:positionH>
          <wp:positionV relativeFrom="paragraph">
            <wp:posOffset>-449580</wp:posOffset>
          </wp:positionV>
          <wp:extent cx="556260" cy="669925"/>
          <wp:effectExtent l="0" t="0" r="0" b="0"/>
          <wp:wrapThrough wrapText="bothSides">
            <wp:wrapPolygon edited="0">
              <wp:start x="0" y="0"/>
              <wp:lineTo x="0" y="20883"/>
              <wp:lineTo x="20712" y="20883"/>
              <wp:lineTo x="20712" y="0"/>
              <wp:lineTo x="0" y="0"/>
            </wp:wrapPolygon>
          </wp:wrapThrough>
          <wp:docPr id="1213952429" name="Afbeelding 1" descr="Afbeelding met tekst, Lettertype, Graphics,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952429" name="Afbeelding 1" descr="Afbeelding met tekst, Lettertype, Graphics,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556260" cy="6699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1034C"/>
    <w:multiLevelType w:val="hybridMultilevel"/>
    <w:tmpl w:val="3788B1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D9B19FD"/>
    <w:multiLevelType w:val="hybridMultilevel"/>
    <w:tmpl w:val="59CEBD70"/>
    <w:lvl w:ilvl="0" w:tplc="5EDA6E2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0B764F1"/>
    <w:multiLevelType w:val="hybridMultilevel"/>
    <w:tmpl w:val="E0FCDFCE"/>
    <w:lvl w:ilvl="0" w:tplc="0B0E850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CFF0893"/>
    <w:multiLevelType w:val="hybridMultilevel"/>
    <w:tmpl w:val="316412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E25D77"/>
    <w:multiLevelType w:val="hybridMultilevel"/>
    <w:tmpl w:val="E272DC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FEB7E5D"/>
    <w:multiLevelType w:val="hybridMultilevel"/>
    <w:tmpl w:val="0512F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3807764"/>
    <w:multiLevelType w:val="hybridMultilevel"/>
    <w:tmpl w:val="20246C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8D1C6F"/>
    <w:multiLevelType w:val="hybridMultilevel"/>
    <w:tmpl w:val="F5EAC8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FA14001"/>
    <w:multiLevelType w:val="hybridMultilevel"/>
    <w:tmpl w:val="411067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1813AE0"/>
    <w:multiLevelType w:val="hybridMultilevel"/>
    <w:tmpl w:val="C2B41B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82B5F86"/>
    <w:multiLevelType w:val="hybridMultilevel"/>
    <w:tmpl w:val="E27C6B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F8555CF"/>
    <w:multiLevelType w:val="hybridMultilevel"/>
    <w:tmpl w:val="B4A22FD0"/>
    <w:lvl w:ilvl="0" w:tplc="04130001">
      <w:start w:val="1"/>
      <w:numFmt w:val="bullet"/>
      <w:lvlText w:val=""/>
      <w:lvlJc w:val="left"/>
      <w:pPr>
        <w:ind w:left="720" w:hanging="360"/>
      </w:pPr>
      <w:rPr>
        <w:rFonts w:ascii="Symbol" w:hAnsi="Symbol" w:hint="default"/>
      </w:rPr>
    </w:lvl>
    <w:lvl w:ilvl="1" w:tplc="B2FE3492">
      <w:numFmt w:val="bullet"/>
      <w:lvlText w:val="•"/>
      <w:lvlJc w:val="left"/>
      <w:pPr>
        <w:ind w:left="1790" w:hanging="710"/>
      </w:pPr>
      <w:rPr>
        <w:rFonts w:ascii="Calibri" w:eastAsiaTheme="minorHAnsi" w:hAnsi="Calibri" w:cs="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1CA07B3"/>
    <w:multiLevelType w:val="hybridMultilevel"/>
    <w:tmpl w:val="3AB0BDE8"/>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13" w15:restartNumberingAfterBreak="0">
    <w:nsid w:val="57FE6E6E"/>
    <w:multiLevelType w:val="hybridMultilevel"/>
    <w:tmpl w:val="76841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BDE0A55"/>
    <w:multiLevelType w:val="hybridMultilevel"/>
    <w:tmpl w:val="060441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434F5F"/>
    <w:multiLevelType w:val="hybridMultilevel"/>
    <w:tmpl w:val="69D44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CFC6DA4"/>
    <w:multiLevelType w:val="hybridMultilevel"/>
    <w:tmpl w:val="EDD6BD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4D87B2F"/>
    <w:multiLevelType w:val="hybridMultilevel"/>
    <w:tmpl w:val="31CA5FC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0CE7187"/>
    <w:multiLevelType w:val="hybridMultilevel"/>
    <w:tmpl w:val="13723B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37469D0"/>
    <w:multiLevelType w:val="hybridMultilevel"/>
    <w:tmpl w:val="4524EB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8D3421"/>
    <w:multiLevelType w:val="hybridMultilevel"/>
    <w:tmpl w:val="364443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CF7AE2"/>
    <w:multiLevelType w:val="hybridMultilevel"/>
    <w:tmpl w:val="1E3683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82968474">
    <w:abstractNumId w:val="1"/>
  </w:num>
  <w:num w:numId="2" w16cid:durableId="17394975">
    <w:abstractNumId w:val="2"/>
  </w:num>
  <w:num w:numId="3" w16cid:durableId="799419045">
    <w:abstractNumId w:val="10"/>
  </w:num>
  <w:num w:numId="4" w16cid:durableId="556018288">
    <w:abstractNumId w:val="11"/>
  </w:num>
  <w:num w:numId="5" w16cid:durableId="1653365645">
    <w:abstractNumId w:val="21"/>
  </w:num>
  <w:num w:numId="6" w16cid:durableId="2138602587">
    <w:abstractNumId w:val="0"/>
  </w:num>
  <w:num w:numId="7" w16cid:durableId="2125536820">
    <w:abstractNumId w:val="14"/>
  </w:num>
  <w:num w:numId="8" w16cid:durableId="1631402079">
    <w:abstractNumId w:val="12"/>
  </w:num>
  <w:num w:numId="9" w16cid:durableId="2006399531">
    <w:abstractNumId w:val="6"/>
  </w:num>
  <w:num w:numId="10" w16cid:durableId="47413318">
    <w:abstractNumId w:val="13"/>
  </w:num>
  <w:num w:numId="11" w16cid:durableId="2050642364">
    <w:abstractNumId w:val="15"/>
  </w:num>
  <w:num w:numId="12" w16cid:durableId="598634941">
    <w:abstractNumId w:val="4"/>
  </w:num>
  <w:num w:numId="13" w16cid:durableId="418454163">
    <w:abstractNumId w:val="3"/>
  </w:num>
  <w:num w:numId="14" w16cid:durableId="90666364">
    <w:abstractNumId w:val="18"/>
  </w:num>
  <w:num w:numId="15" w16cid:durableId="1215196822">
    <w:abstractNumId w:val="8"/>
  </w:num>
  <w:num w:numId="16" w16cid:durableId="2000575542">
    <w:abstractNumId w:val="16"/>
  </w:num>
  <w:num w:numId="17" w16cid:durableId="1809979447">
    <w:abstractNumId w:val="5"/>
  </w:num>
  <w:num w:numId="18" w16cid:durableId="1287464261">
    <w:abstractNumId w:val="19"/>
  </w:num>
  <w:num w:numId="19" w16cid:durableId="180049928">
    <w:abstractNumId w:val="20"/>
  </w:num>
  <w:num w:numId="20" w16cid:durableId="422147975">
    <w:abstractNumId w:val="9"/>
  </w:num>
  <w:num w:numId="21" w16cid:durableId="492066345">
    <w:abstractNumId w:val="7"/>
  </w:num>
  <w:num w:numId="22" w16cid:durableId="4508288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A59"/>
    <w:rsid w:val="00003FD1"/>
    <w:rsid w:val="00015CD4"/>
    <w:rsid w:val="00016762"/>
    <w:rsid w:val="000220CA"/>
    <w:rsid w:val="000306BE"/>
    <w:rsid w:val="00034699"/>
    <w:rsid w:val="00056899"/>
    <w:rsid w:val="0006026F"/>
    <w:rsid w:val="00064D3A"/>
    <w:rsid w:val="00066145"/>
    <w:rsid w:val="00072DF8"/>
    <w:rsid w:val="00074D80"/>
    <w:rsid w:val="00080607"/>
    <w:rsid w:val="00080D9B"/>
    <w:rsid w:val="00086178"/>
    <w:rsid w:val="00087D55"/>
    <w:rsid w:val="000905EA"/>
    <w:rsid w:val="00093E3E"/>
    <w:rsid w:val="000A6F51"/>
    <w:rsid w:val="000B0E36"/>
    <w:rsid w:val="000B422F"/>
    <w:rsid w:val="000C5D33"/>
    <w:rsid w:val="000C73D0"/>
    <w:rsid w:val="000D47A9"/>
    <w:rsid w:val="000E3A0B"/>
    <w:rsid w:val="000F776A"/>
    <w:rsid w:val="00106134"/>
    <w:rsid w:val="00114C13"/>
    <w:rsid w:val="00117575"/>
    <w:rsid w:val="00126609"/>
    <w:rsid w:val="001278DE"/>
    <w:rsid w:val="00134EC0"/>
    <w:rsid w:val="00151123"/>
    <w:rsid w:val="00151862"/>
    <w:rsid w:val="0015212E"/>
    <w:rsid w:val="00160208"/>
    <w:rsid w:val="00174954"/>
    <w:rsid w:val="001A3CE4"/>
    <w:rsid w:val="001A4131"/>
    <w:rsid w:val="001B3D58"/>
    <w:rsid w:val="001C195F"/>
    <w:rsid w:val="001F318A"/>
    <w:rsid w:val="00203FFA"/>
    <w:rsid w:val="00204F9C"/>
    <w:rsid w:val="0022158B"/>
    <w:rsid w:val="00222258"/>
    <w:rsid w:val="00231946"/>
    <w:rsid w:val="002340F4"/>
    <w:rsid w:val="002468E6"/>
    <w:rsid w:val="0025793C"/>
    <w:rsid w:val="002677BD"/>
    <w:rsid w:val="00270C73"/>
    <w:rsid w:val="0027572F"/>
    <w:rsid w:val="00285215"/>
    <w:rsid w:val="00293323"/>
    <w:rsid w:val="002A7CA6"/>
    <w:rsid w:val="002B112B"/>
    <w:rsid w:val="002C57F3"/>
    <w:rsid w:val="002C6A5A"/>
    <w:rsid w:val="002D3998"/>
    <w:rsid w:val="002E66B8"/>
    <w:rsid w:val="002E7B4C"/>
    <w:rsid w:val="002F0BFC"/>
    <w:rsid w:val="002F1683"/>
    <w:rsid w:val="00300CD1"/>
    <w:rsid w:val="00304B61"/>
    <w:rsid w:val="00322F4F"/>
    <w:rsid w:val="003307BC"/>
    <w:rsid w:val="0034460E"/>
    <w:rsid w:val="00352C54"/>
    <w:rsid w:val="0038630F"/>
    <w:rsid w:val="003B22C7"/>
    <w:rsid w:val="003B3A21"/>
    <w:rsid w:val="003C3AE3"/>
    <w:rsid w:val="003D313D"/>
    <w:rsid w:val="003D6446"/>
    <w:rsid w:val="003E17FD"/>
    <w:rsid w:val="003E3CE5"/>
    <w:rsid w:val="003E50D0"/>
    <w:rsid w:val="004030F3"/>
    <w:rsid w:val="00405881"/>
    <w:rsid w:val="0040632B"/>
    <w:rsid w:val="0040787E"/>
    <w:rsid w:val="0041729B"/>
    <w:rsid w:val="00417EEB"/>
    <w:rsid w:val="0043374F"/>
    <w:rsid w:val="00464662"/>
    <w:rsid w:val="00467A62"/>
    <w:rsid w:val="00473690"/>
    <w:rsid w:val="00480D03"/>
    <w:rsid w:val="00485819"/>
    <w:rsid w:val="0049748C"/>
    <w:rsid w:val="004A0C60"/>
    <w:rsid w:val="004B3DCE"/>
    <w:rsid w:val="004B7C62"/>
    <w:rsid w:val="004C7F87"/>
    <w:rsid w:val="004D03E7"/>
    <w:rsid w:val="004E3E3C"/>
    <w:rsid w:val="004E5D18"/>
    <w:rsid w:val="004E7892"/>
    <w:rsid w:val="004F15E5"/>
    <w:rsid w:val="004F7D01"/>
    <w:rsid w:val="00500615"/>
    <w:rsid w:val="00530E53"/>
    <w:rsid w:val="00530F7B"/>
    <w:rsid w:val="00531003"/>
    <w:rsid w:val="00541D93"/>
    <w:rsid w:val="0054208F"/>
    <w:rsid w:val="0054221A"/>
    <w:rsid w:val="0054533E"/>
    <w:rsid w:val="00563C82"/>
    <w:rsid w:val="00570648"/>
    <w:rsid w:val="00581693"/>
    <w:rsid w:val="005A36D6"/>
    <w:rsid w:val="005B3328"/>
    <w:rsid w:val="005D0017"/>
    <w:rsid w:val="005E6015"/>
    <w:rsid w:val="005E632D"/>
    <w:rsid w:val="005F1E14"/>
    <w:rsid w:val="00611382"/>
    <w:rsid w:val="00624C39"/>
    <w:rsid w:val="0062626B"/>
    <w:rsid w:val="006302B6"/>
    <w:rsid w:val="006363F7"/>
    <w:rsid w:val="00637DB5"/>
    <w:rsid w:val="00641B66"/>
    <w:rsid w:val="00660143"/>
    <w:rsid w:val="006605AB"/>
    <w:rsid w:val="006678FC"/>
    <w:rsid w:val="0067054B"/>
    <w:rsid w:val="00675A8C"/>
    <w:rsid w:val="00696AB4"/>
    <w:rsid w:val="006A29C2"/>
    <w:rsid w:val="006A2BA9"/>
    <w:rsid w:val="006A7C25"/>
    <w:rsid w:val="006B597D"/>
    <w:rsid w:val="006C2586"/>
    <w:rsid w:val="006C2A21"/>
    <w:rsid w:val="006D008B"/>
    <w:rsid w:val="006D0692"/>
    <w:rsid w:val="006E0052"/>
    <w:rsid w:val="006F133F"/>
    <w:rsid w:val="006F569C"/>
    <w:rsid w:val="007222C5"/>
    <w:rsid w:val="00725F1B"/>
    <w:rsid w:val="00753493"/>
    <w:rsid w:val="00756C49"/>
    <w:rsid w:val="00760CE5"/>
    <w:rsid w:val="00766CDF"/>
    <w:rsid w:val="007673CE"/>
    <w:rsid w:val="00770939"/>
    <w:rsid w:val="007877FB"/>
    <w:rsid w:val="00797E39"/>
    <w:rsid w:val="007B415D"/>
    <w:rsid w:val="007B5B83"/>
    <w:rsid w:val="007B5CDA"/>
    <w:rsid w:val="007C5E23"/>
    <w:rsid w:val="007D470D"/>
    <w:rsid w:val="007D7C3D"/>
    <w:rsid w:val="007E20F3"/>
    <w:rsid w:val="007F3DD4"/>
    <w:rsid w:val="007F7EA5"/>
    <w:rsid w:val="00800B7D"/>
    <w:rsid w:val="00801FD3"/>
    <w:rsid w:val="008028B7"/>
    <w:rsid w:val="008117D1"/>
    <w:rsid w:val="008128C6"/>
    <w:rsid w:val="008137BA"/>
    <w:rsid w:val="00851935"/>
    <w:rsid w:val="00852788"/>
    <w:rsid w:val="00855688"/>
    <w:rsid w:val="008621EF"/>
    <w:rsid w:val="0088224C"/>
    <w:rsid w:val="00891636"/>
    <w:rsid w:val="00892720"/>
    <w:rsid w:val="008A6AFD"/>
    <w:rsid w:val="008D1781"/>
    <w:rsid w:val="008D271B"/>
    <w:rsid w:val="008E10A8"/>
    <w:rsid w:val="009023C4"/>
    <w:rsid w:val="009038AD"/>
    <w:rsid w:val="00903BC6"/>
    <w:rsid w:val="00914F10"/>
    <w:rsid w:val="00915D1E"/>
    <w:rsid w:val="00923A68"/>
    <w:rsid w:val="00923D63"/>
    <w:rsid w:val="00924423"/>
    <w:rsid w:val="00926574"/>
    <w:rsid w:val="00927296"/>
    <w:rsid w:val="00936BFE"/>
    <w:rsid w:val="00941394"/>
    <w:rsid w:val="00960E00"/>
    <w:rsid w:val="00964EA9"/>
    <w:rsid w:val="009769B5"/>
    <w:rsid w:val="00980131"/>
    <w:rsid w:val="0099371B"/>
    <w:rsid w:val="009A19A1"/>
    <w:rsid w:val="009A276B"/>
    <w:rsid w:val="009B4207"/>
    <w:rsid w:val="009D4ECA"/>
    <w:rsid w:val="009E4D89"/>
    <w:rsid w:val="009F3166"/>
    <w:rsid w:val="009F6801"/>
    <w:rsid w:val="00A00356"/>
    <w:rsid w:val="00A0317D"/>
    <w:rsid w:val="00A07968"/>
    <w:rsid w:val="00A129BC"/>
    <w:rsid w:val="00A25233"/>
    <w:rsid w:val="00A25AE4"/>
    <w:rsid w:val="00A6710E"/>
    <w:rsid w:val="00A73E47"/>
    <w:rsid w:val="00A774A1"/>
    <w:rsid w:val="00A82D09"/>
    <w:rsid w:val="00AA62CE"/>
    <w:rsid w:val="00AC1963"/>
    <w:rsid w:val="00AE01C8"/>
    <w:rsid w:val="00AE3CD7"/>
    <w:rsid w:val="00B061BD"/>
    <w:rsid w:val="00B1026E"/>
    <w:rsid w:val="00B133E9"/>
    <w:rsid w:val="00B5221D"/>
    <w:rsid w:val="00B71A54"/>
    <w:rsid w:val="00B772B9"/>
    <w:rsid w:val="00B86B6C"/>
    <w:rsid w:val="00B92253"/>
    <w:rsid w:val="00B94605"/>
    <w:rsid w:val="00BA73B2"/>
    <w:rsid w:val="00BB41B5"/>
    <w:rsid w:val="00BD7883"/>
    <w:rsid w:val="00BE1B98"/>
    <w:rsid w:val="00BE246B"/>
    <w:rsid w:val="00BE5A46"/>
    <w:rsid w:val="00BF09C8"/>
    <w:rsid w:val="00BF7B5E"/>
    <w:rsid w:val="00C068AC"/>
    <w:rsid w:val="00C07FC1"/>
    <w:rsid w:val="00C161AA"/>
    <w:rsid w:val="00C240D5"/>
    <w:rsid w:val="00C25B09"/>
    <w:rsid w:val="00C501FD"/>
    <w:rsid w:val="00C55FFB"/>
    <w:rsid w:val="00C636C8"/>
    <w:rsid w:val="00C64F62"/>
    <w:rsid w:val="00C65C0F"/>
    <w:rsid w:val="00C6797F"/>
    <w:rsid w:val="00C75EFF"/>
    <w:rsid w:val="00C7724A"/>
    <w:rsid w:val="00C84A19"/>
    <w:rsid w:val="00C90973"/>
    <w:rsid w:val="00C93A59"/>
    <w:rsid w:val="00C950E2"/>
    <w:rsid w:val="00C95C00"/>
    <w:rsid w:val="00C97BD3"/>
    <w:rsid w:val="00CA63A3"/>
    <w:rsid w:val="00CA66CA"/>
    <w:rsid w:val="00CB690A"/>
    <w:rsid w:val="00CB693D"/>
    <w:rsid w:val="00CC03F9"/>
    <w:rsid w:val="00CC696E"/>
    <w:rsid w:val="00CD760B"/>
    <w:rsid w:val="00CE2C33"/>
    <w:rsid w:val="00CF4AD5"/>
    <w:rsid w:val="00D14FEE"/>
    <w:rsid w:val="00D15BCA"/>
    <w:rsid w:val="00D26B6E"/>
    <w:rsid w:val="00D30B39"/>
    <w:rsid w:val="00D37644"/>
    <w:rsid w:val="00D37D21"/>
    <w:rsid w:val="00D452BF"/>
    <w:rsid w:val="00D478DF"/>
    <w:rsid w:val="00D574D6"/>
    <w:rsid w:val="00D8509B"/>
    <w:rsid w:val="00D9009D"/>
    <w:rsid w:val="00D930DD"/>
    <w:rsid w:val="00D97BF6"/>
    <w:rsid w:val="00DB360C"/>
    <w:rsid w:val="00DE1B38"/>
    <w:rsid w:val="00DF044E"/>
    <w:rsid w:val="00DF516F"/>
    <w:rsid w:val="00E009B8"/>
    <w:rsid w:val="00E0372E"/>
    <w:rsid w:val="00E1170D"/>
    <w:rsid w:val="00E157C9"/>
    <w:rsid w:val="00E2420B"/>
    <w:rsid w:val="00E31A88"/>
    <w:rsid w:val="00E3388B"/>
    <w:rsid w:val="00E33B39"/>
    <w:rsid w:val="00E34C78"/>
    <w:rsid w:val="00E364B8"/>
    <w:rsid w:val="00E51608"/>
    <w:rsid w:val="00E57D68"/>
    <w:rsid w:val="00E61E2F"/>
    <w:rsid w:val="00E731E0"/>
    <w:rsid w:val="00E84675"/>
    <w:rsid w:val="00E94F27"/>
    <w:rsid w:val="00E99759"/>
    <w:rsid w:val="00EA2DFD"/>
    <w:rsid w:val="00EA3731"/>
    <w:rsid w:val="00EB0F9D"/>
    <w:rsid w:val="00EC5A97"/>
    <w:rsid w:val="00EE28B1"/>
    <w:rsid w:val="00EE3A95"/>
    <w:rsid w:val="00EE7844"/>
    <w:rsid w:val="00EF5A63"/>
    <w:rsid w:val="00EF6A19"/>
    <w:rsid w:val="00F314FE"/>
    <w:rsid w:val="00F35F98"/>
    <w:rsid w:val="00F524AC"/>
    <w:rsid w:val="00F54D84"/>
    <w:rsid w:val="00F65E04"/>
    <w:rsid w:val="00F77652"/>
    <w:rsid w:val="00F82B7E"/>
    <w:rsid w:val="00F90379"/>
    <w:rsid w:val="00FA2EE7"/>
    <w:rsid w:val="00FB2EBA"/>
    <w:rsid w:val="00FD1219"/>
    <w:rsid w:val="00FF147D"/>
    <w:rsid w:val="00FF5217"/>
    <w:rsid w:val="00FF5F72"/>
    <w:rsid w:val="016CF961"/>
    <w:rsid w:val="035F28C4"/>
    <w:rsid w:val="03F50ECE"/>
    <w:rsid w:val="085BBE19"/>
    <w:rsid w:val="09443405"/>
    <w:rsid w:val="13147B7E"/>
    <w:rsid w:val="17997785"/>
    <w:rsid w:val="2242E9E9"/>
    <w:rsid w:val="26FC4450"/>
    <w:rsid w:val="303D9EDE"/>
    <w:rsid w:val="36B6A1D8"/>
    <w:rsid w:val="46D96FBC"/>
    <w:rsid w:val="508277B8"/>
    <w:rsid w:val="51930E26"/>
    <w:rsid w:val="5440DA55"/>
    <w:rsid w:val="575DA6B5"/>
    <w:rsid w:val="59BAEBB8"/>
    <w:rsid w:val="5A34C00A"/>
    <w:rsid w:val="5A7F01E4"/>
    <w:rsid w:val="5EB09503"/>
    <w:rsid w:val="6027C44F"/>
    <w:rsid w:val="61096102"/>
    <w:rsid w:val="68FD11DF"/>
    <w:rsid w:val="6BA7541B"/>
    <w:rsid w:val="6CB3F101"/>
    <w:rsid w:val="7574A561"/>
    <w:rsid w:val="7D3BEAE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F986E"/>
  <w15:chartTrackingRefBased/>
  <w15:docId w15:val="{1A03A3B2-FB44-4997-A90F-F25B65748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340F4"/>
    <w:pPr>
      <w:ind w:left="720"/>
      <w:contextualSpacing/>
    </w:pPr>
  </w:style>
  <w:style w:type="character" w:styleId="Verwijzingopmerking">
    <w:name w:val="annotation reference"/>
    <w:basedOn w:val="Standaardalinea-lettertype"/>
    <w:uiPriority w:val="99"/>
    <w:semiHidden/>
    <w:unhideWhenUsed/>
    <w:rsid w:val="002A7CA6"/>
    <w:rPr>
      <w:sz w:val="16"/>
      <w:szCs w:val="16"/>
    </w:rPr>
  </w:style>
  <w:style w:type="paragraph" w:styleId="Tekstopmerking">
    <w:name w:val="annotation text"/>
    <w:basedOn w:val="Standaard"/>
    <w:link w:val="TekstopmerkingChar"/>
    <w:uiPriority w:val="99"/>
    <w:unhideWhenUsed/>
    <w:rsid w:val="002A7CA6"/>
    <w:pPr>
      <w:spacing w:line="240" w:lineRule="auto"/>
    </w:pPr>
    <w:rPr>
      <w:sz w:val="20"/>
      <w:szCs w:val="20"/>
    </w:rPr>
  </w:style>
  <w:style w:type="character" w:customStyle="1" w:styleId="TekstopmerkingChar">
    <w:name w:val="Tekst opmerking Char"/>
    <w:basedOn w:val="Standaardalinea-lettertype"/>
    <w:link w:val="Tekstopmerking"/>
    <w:uiPriority w:val="99"/>
    <w:rsid w:val="002A7CA6"/>
    <w:rPr>
      <w:sz w:val="20"/>
      <w:szCs w:val="20"/>
    </w:rPr>
  </w:style>
  <w:style w:type="paragraph" w:styleId="Onderwerpvanopmerking">
    <w:name w:val="annotation subject"/>
    <w:basedOn w:val="Tekstopmerking"/>
    <w:next w:val="Tekstopmerking"/>
    <w:link w:val="OnderwerpvanopmerkingChar"/>
    <w:uiPriority w:val="99"/>
    <w:semiHidden/>
    <w:unhideWhenUsed/>
    <w:rsid w:val="002A7CA6"/>
    <w:rPr>
      <w:b/>
      <w:bCs/>
    </w:rPr>
  </w:style>
  <w:style w:type="character" w:customStyle="1" w:styleId="OnderwerpvanopmerkingChar">
    <w:name w:val="Onderwerp van opmerking Char"/>
    <w:basedOn w:val="TekstopmerkingChar"/>
    <w:link w:val="Onderwerpvanopmerking"/>
    <w:uiPriority w:val="99"/>
    <w:semiHidden/>
    <w:rsid w:val="002A7CA6"/>
    <w:rPr>
      <w:b/>
      <w:bCs/>
      <w:sz w:val="20"/>
      <w:szCs w:val="20"/>
    </w:rPr>
  </w:style>
  <w:style w:type="paragraph" w:styleId="Koptekst">
    <w:name w:val="header"/>
    <w:basedOn w:val="Standaard"/>
    <w:link w:val="KoptekstChar"/>
    <w:uiPriority w:val="99"/>
    <w:unhideWhenUsed/>
    <w:rsid w:val="0092442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24423"/>
  </w:style>
  <w:style w:type="paragraph" w:styleId="Voettekst">
    <w:name w:val="footer"/>
    <w:basedOn w:val="Standaard"/>
    <w:link w:val="VoettekstChar"/>
    <w:uiPriority w:val="99"/>
    <w:unhideWhenUsed/>
    <w:rsid w:val="0092442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244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22632">
      <w:bodyDiv w:val="1"/>
      <w:marLeft w:val="0"/>
      <w:marRight w:val="0"/>
      <w:marTop w:val="0"/>
      <w:marBottom w:val="0"/>
      <w:divBdr>
        <w:top w:val="none" w:sz="0" w:space="0" w:color="auto"/>
        <w:left w:val="none" w:sz="0" w:space="0" w:color="auto"/>
        <w:bottom w:val="none" w:sz="0" w:space="0" w:color="auto"/>
        <w:right w:val="none" w:sz="0" w:space="0" w:color="auto"/>
      </w:divBdr>
    </w:div>
    <w:div w:id="514462771">
      <w:bodyDiv w:val="1"/>
      <w:marLeft w:val="0"/>
      <w:marRight w:val="0"/>
      <w:marTop w:val="0"/>
      <w:marBottom w:val="0"/>
      <w:divBdr>
        <w:top w:val="none" w:sz="0" w:space="0" w:color="auto"/>
        <w:left w:val="none" w:sz="0" w:space="0" w:color="auto"/>
        <w:bottom w:val="none" w:sz="0" w:space="0" w:color="auto"/>
        <w:right w:val="none" w:sz="0" w:space="0" w:color="auto"/>
      </w:divBdr>
    </w:div>
    <w:div w:id="11978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7658185-4e84-4e60-b6ca-7298b1786e84">
      <Terms xmlns="http://schemas.microsoft.com/office/infopath/2007/PartnerControls"/>
    </lcf76f155ced4ddcb4097134ff3c332f>
    <TaxCatchAll xmlns="10ea05be-326a-4ee7-a023-45b64c67c6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1338F72674E444DBDD5353FB3789A96" ma:contentTypeVersion="15" ma:contentTypeDescription="Een nieuw document maken." ma:contentTypeScope="" ma:versionID="34f7ba3e943a4a85f7ea04d36d190e02">
  <xsd:schema xmlns:xsd="http://www.w3.org/2001/XMLSchema" xmlns:xs="http://www.w3.org/2001/XMLSchema" xmlns:p="http://schemas.microsoft.com/office/2006/metadata/properties" xmlns:ns2="a7658185-4e84-4e60-b6ca-7298b1786e84" xmlns:ns3="10ea05be-326a-4ee7-a023-45b64c67c63b" targetNamespace="http://schemas.microsoft.com/office/2006/metadata/properties" ma:root="true" ma:fieldsID="c1ce2cead8662b735d4601bbb1924d28" ns2:_="" ns3:_="">
    <xsd:import namespace="a7658185-4e84-4e60-b6ca-7298b1786e84"/>
    <xsd:import namespace="10ea05be-326a-4ee7-a023-45b64c67c63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58185-4e84-4e60-b6ca-7298b178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Afbeeldingtags" ma:readOnly="false" ma:fieldId="{5cf76f15-5ced-4ddc-b409-7134ff3c332f}" ma:taxonomyMulti="true" ma:sspId="3c0aa68d-9e68-4059-ad82-fcc8655c64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ea05be-326a-4ee7-a023-45b64c67c63b"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069ba14-66f8-4eb8-839b-783fc455a225}" ma:internalName="TaxCatchAll" ma:showField="CatchAllData" ma:web="10ea05be-326a-4ee7-a023-45b64c67c63b">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1A9326-3D4E-483B-83AB-83B1C315F8B1}">
  <ds:schemaRefs>
    <ds:schemaRef ds:uri="a7658185-4e84-4e60-b6ca-7298b1786e84"/>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http://purl.org/dc/elements/1.1/"/>
    <ds:schemaRef ds:uri="http://purl.org/dc/dcmitype/"/>
    <ds:schemaRef ds:uri="10ea05be-326a-4ee7-a023-45b64c67c63b"/>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DE6DB6E0-C9C3-49E5-BA3A-EDEA0FE42F46}">
  <ds:schemaRefs>
    <ds:schemaRef ds:uri="http://schemas.microsoft.com/sharepoint/v3/contenttype/forms"/>
  </ds:schemaRefs>
</ds:datastoreItem>
</file>

<file path=customXml/itemProps3.xml><?xml version="1.0" encoding="utf-8"?>
<ds:datastoreItem xmlns:ds="http://schemas.openxmlformats.org/officeDocument/2006/customXml" ds:itemID="{7F32BA0A-E59A-4CF4-BAFC-8D530BA523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58185-4e84-4e60-b6ca-7298b1786e84"/>
    <ds:schemaRef ds:uri="10ea05be-326a-4ee7-a023-45b64c67c6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642</Words>
  <Characters>3534</Characters>
  <Application>Microsoft Office Word</Application>
  <DocSecurity>0</DocSecurity>
  <Lines>29</Lines>
  <Paragraphs>8</Paragraphs>
  <ScaleCrop>false</ScaleCrop>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Oppers</dc:creator>
  <cp:keywords/>
  <dc:description/>
  <cp:lastModifiedBy>Leanne Oppers</cp:lastModifiedBy>
  <cp:revision>319</cp:revision>
  <dcterms:created xsi:type="dcterms:W3CDTF">2024-03-26T14:38:00Z</dcterms:created>
  <dcterms:modified xsi:type="dcterms:W3CDTF">2025-03-20T14:21:00Z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0x01010091338F72674E444DBDD5353FB3789A96</vt:lpwstr>
  </property>
  <property fmtid="{D5CDD505-2E9C-101B-9397-08002B2CF9AE}" pid="3" name="MediaServiceImageTags">
    <vt:lpwstr/>
  </property>
</Properties>
</file>